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eadf30346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7101cf0b9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Dunmore,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acd6e87b64a0c" /><Relationship Type="http://schemas.openxmlformats.org/officeDocument/2006/relationships/numbering" Target="/word/numbering.xml" Id="Rbc82de4229f2448e" /><Relationship Type="http://schemas.openxmlformats.org/officeDocument/2006/relationships/settings" Target="/word/settings.xml" Id="R19dcae0b901f4489" /><Relationship Type="http://schemas.openxmlformats.org/officeDocument/2006/relationships/image" Target="/word/media/e60f2f26-b1a8-4c3b-b966-b57b7387949d.png" Id="Rcd27101cf0b94a36" /></Relationships>
</file>