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316a948c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3fd48523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Dunskey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dfefd7514e04" /><Relationship Type="http://schemas.openxmlformats.org/officeDocument/2006/relationships/numbering" Target="/word/numbering.xml" Id="R5de321f28d454a94" /><Relationship Type="http://schemas.openxmlformats.org/officeDocument/2006/relationships/settings" Target="/word/settings.xml" Id="R70ad73fc6afa4a55" /><Relationship Type="http://schemas.openxmlformats.org/officeDocument/2006/relationships/image" Target="/word/media/026b806d-35d8-435a-8ab6-d2f04b1d1914.png" Id="Rc833fd48523a4a8f" /></Relationships>
</file>