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2983b996c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275ac7649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Anstey,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83c58330b4e9c" /><Relationship Type="http://schemas.openxmlformats.org/officeDocument/2006/relationships/numbering" Target="/word/numbering.xml" Id="R34118d96cab941f8" /><Relationship Type="http://schemas.openxmlformats.org/officeDocument/2006/relationships/settings" Target="/word/settings.xml" Id="R835a8262b9184140" /><Relationship Type="http://schemas.openxmlformats.org/officeDocument/2006/relationships/image" Target="/word/media/e2b3eb8f-7848-4f60-8b47-faf76a5c3aa3.png" Id="R9b8275ac76494f4e" /></Relationships>
</file>