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21e510278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36eb72793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Budleigh,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ed316f45f480b" /><Relationship Type="http://schemas.openxmlformats.org/officeDocument/2006/relationships/numbering" Target="/word/numbering.xml" Id="Rbcc64001782b43a1" /><Relationship Type="http://schemas.openxmlformats.org/officeDocument/2006/relationships/settings" Target="/word/settings.xml" Id="R3dd924baf0504216" /><Relationship Type="http://schemas.openxmlformats.org/officeDocument/2006/relationships/image" Target="/word/media/be4493b7-b1d0-42c0-b309-e0b068cf195c.png" Id="R26f36eb7279349de" /></Relationships>
</file>