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8002d482a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f95354cc7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Guldeford,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7874a45184265" /><Relationship Type="http://schemas.openxmlformats.org/officeDocument/2006/relationships/numbering" Target="/word/numbering.xml" Id="R35512fa5801c4c78" /><Relationship Type="http://schemas.openxmlformats.org/officeDocument/2006/relationships/settings" Target="/word/settings.xml" Id="Rb7089c4d32fc42f6" /><Relationship Type="http://schemas.openxmlformats.org/officeDocument/2006/relationships/image" Target="/word/media/9ed14a63-3148-4194-9b47-d4bceec6f422.png" Id="R3eaf95354cc74f3d" /></Relationships>
</file>