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b499f8e9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3c585c1d0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Edwalton,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b81c8b59463b" /><Relationship Type="http://schemas.openxmlformats.org/officeDocument/2006/relationships/numbering" Target="/word/numbering.xml" Id="R608593fc053a4f72" /><Relationship Type="http://schemas.openxmlformats.org/officeDocument/2006/relationships/settings" Target="/word/settings.xml" Id="R27187a23c1e940ea" /><Relationship Type="http://schemas.openxmlformats.org/officeDocument/2006/relationships/image" Target="/word/media/39b093db-973a-46d4-9e75-d637f89a1cb7.png" Id="Rf6b3c585c1d044be" /></Relationships>
</file>