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224883fb2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b630b6d84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Eglinton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f1e739eb7471c" /><Relationship Type="http://schemas.openxmlformats.org/officeDocument/2006/relationships/numbering" Target="/word/numbering.xml" Id="R6c64f291c52646c2" /><Relationship Type="http://schemas.openxmlformats.org/officeDocument/2006/relationships/settings" Target="/word/settings.xml" Id="Ra73b00400ac04d44" /><Relationship Type="http://schemas.openxmlformats.org/officeDocument/2006/relationships/image" Target="/word/media/0921a88f-3486-4c2f-bc1c-75d2e87a27cb.png" Id="Rc23b630b6d844a3f" /></Relationships>
</file>