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a7009f77d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b63532306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Elmore,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2020acedb4d31" /><Relationship Type="http://schemas.openxmlformats.org/officeDocument/2006/relationships/numbering" Target="/word/numbering.xml" Id="R6e6bec23b69e4b99" /><Relationship Type="http://schemas.openxmlformats.org/officeDocument/2006/relationships/settings" Target="/word/settings.xml" Id="R203255c02ae84ca1" /><Relationship Type="http://schemas.openxmlformats.org/officeDocument/2006/relationships/image" Target="/word/media/62b9016c-4f0e-4d55-8eff-ee0209819ce4.png" Id="Rd31b6353230642ad" /></Relationships>
</file>