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1d841ad59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d759529ef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Elslack,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2cf1eb03d49ad" /><Relationship Type="http://schemas.openxmlformats.org/officeDocument/2006/relationships/numbering" Target="/word/numbering.xml" Id="R230da49ba58d40bd" /><Relationship Type="http://schemas.openxmlformats.org/officeDocument/2006/relationships/settings" Target="/word/settings.xml" Id="R5f6a43689de24ce9" /><Relationship Type="http://schemas.openxmlformats.org/officeDocument/2006/relationships/image" Target="/word/media/b7ef036f-6590-4c06-905e-cbf5d80ef643.png" Id="Rb97d759529ef42f4" /></Relationships>
</file>