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5b32dc84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fa11d187c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Erpingham,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b203091f34e21" /><Relationship Type="http://schemas.openxmlformats.org/officeDocument/2006/relationships/numbering" Target="/word/numbering.xml" Id="Rf1ac067e4e5d4520" /><Relationship Type="http://schemas.openxmlformats.org/officeDocument/2006/relationships/settings" Target="/word/settings.xml" Id="R72ef67561b4f44e7" /><Relationship Type="http://schemas.openxmlformats.org/officeDocument/2006/relationships/image" Target="/word/media/23a0685e-1d97-412a-8e54-9d3f7ce81cda.png" Id="R3c2fa11d187c4bcc" /></Relationships>
</file>