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d0a3ca95f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532da0cf7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Eynsham,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e5e6c3d924f5c" /><Relationship Type="http://schemas.openxmlformats.org/officeDocument/2006/relationships/numbering" Target="/word/numbering.xml" Id="R00f8d80f83a9468a" /><Relationship Type="http://schemas.openxmlformats.org/officeDocument/2006/relationships/settings" Target="/word/settings.xml" Id="R04882e32cbfd4cc2" /><Relationship Type="http://schemas.openxmlformats.org/officeDocument/2006/relationships/image" Target="/word/media/2eb45cdb-cfa8-476e-9038-bcc8023de054.png" Id="R118532da0cf74d03" /></Relationships>
</file>