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ac1fa9fb0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faf45e1ae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Faslane Port,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6b1b6a8b2422e" /><Relationship Type="http://schemas.openxmlformats.org/officeDocument/2006/relationships/numbering" Target="/word/numbering.xml" Id="Rbcfdc954a7634bfc" /><Relationship Type="http://schemas.openxmlformats.org/officeDocument/2006/relationships/settings" Target="/word/settings.xml" Id="R5d2b35e7240944cb" /><Relationship Type="http://schemas.openxmlformats.org/officeDocument/2006/relationships/image" Target="/word/media/75488493-9707-4126-b11a-99d8972046cd.png" Id="Rf73faf45e1ae41fc" /></Relationships>
</file>