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c7281591d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3d3f6a86d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Faslane Port,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fbb53f6414e21" /><Relationship Type="http://schemas.openxmlformats.org/officeDocument/2006/relationships/numbering" Target="/word/numbering.xml" Id="R8ca8ad79f4e74759" /><Relationship Type="http://schemas.openxmlformats.org/officeDocument/2006/relationships/settings" Target="/word/settings.xml" Id="R3a04354fbd4a4fbd" /><Relationship Type="http://schemas.openxmlformats.org/officeDocument/2006/relationships/image" Target="/word/media/18bb2326-7756-4b50-8364-ec6dbbd08f98.png" Id="R22c3d3f6a86d4496" /></Relationships>
</file>