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40289ac2f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7a1795ab4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Fealar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0b272664d4db4" /><Relationship Type="http://schemas.openxmlformats.org/officeDocument/2006/relationships/numbering" Target="/word/numbering.xml" Id="R7a6e093dad074b08" /><Relationship Type="http://schemas.openxmlformats.org/officeDocument/2006/relationships/settings" Target="/word/settings.xml" Id="R1dc4947db9f44d2f" /><Relationship Type="http://schemas.openxmlformats.org/officeDocument/2006/relationships/image" Target="/word/media/2cd977b5-b631-4bd8-9c5f-21acbbebe55e.png" Id="Reea7a1795ab44a23" /></Relationships>
</file>