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c38be36fc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30425f0be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Five Oaks,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98bdf25684c3b" /><Relationship Type="http://schemas.openxmlformats.org/officeDocument/2006/relationships/numbering" Target="/word/numbering.xml" Id="R23b995d10ff845c7" /><Relationship Type="http://schemas.openxmlformats.org/officeDocument/2006/relationships/settings" Target="/word/settings.xml" Id="Rb0ff22b74e2d4bba" /><Relationship Type="http://schemas.openxmlformats.org/officeDocument/2006/relationships/image" Target="/word/media/c64c0d07-b201-4e73-949e-17835f554757.png" Id="R48030425f0be44c8" /></Relationships>
</file>