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aeb07c53c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2d2fc8f87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Forsinard,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28ee1189c41b8" /><Relationship Type="http://schemas.openxmlformats.org/officeDocument/2006/relationships/numbering" Target="/word/numbering.xml" Id="R6fa40b74ed034296" /><Relationship Type="http://schemas.openxmlformats.org/officeDocument/2006/relationships/settings" Target="/word/settings.xml" Id="R5346f06a066942f6" /><Relationship Type="http://schemas.openxmlformats.org/officeDocument/2006/relationships/image" Target="/word/media/4f6382b2-a7b2-48bf-b0c9-ab96700ff25e.png" Id="R6d62d2fc8f8745a2" /></Relationships>
</file>