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a252d7d26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0b6e3503b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Fraoch Eilean,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5439c4d3a4a26" /><Relationship Type="http://schemas.openxmlformats.org/officeDocument/2006/relationships/numbering" Target="/word/numbering.xml" Id="Ra271d154cfae461f" /><Relationship Type="http://schemas.openxmlformats.org/officeDocument/2006/relationships/settings" Target="/word/settings.xml" Id="Rc878c2fa95344584" /><Relationship Type="http://schemas.openxmlformats.org/officeDocument/2006/relationships/image" Target="/word/media/cb6b9249-9fd9-43d8-af88-0acd65c8a6dd.png" Id="Rbc20b6e3503b4759" /></Relationships>
</file>