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2262e9e22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e36375c61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Freystrop,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3a1e38b7842c2" /><Relationship Type="http://schemas.openxmlformats.org/officeDocument/2006/relationships/numbering" Target="/word/numbering.xml" Id="Ra4a6063b5e3c415d" /><Relationship Type="http://schemas.openxmlformats.org/officeDocument/2006/relationships/settings" Target="/word/settings.xml" Id="R955c5b8fa0a7498e" /><Relationship Type="http://schemas.openxmlformats.org/officeDocument/2006/relationships/image" Target="/word/media/24035a51-b08d-44cc-ab77-2d1892eae29a.png" Id="R708e36375c614114" /></Relationships>
</file>