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3797c47a8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2d276faec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Garlinge,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bde402b224faa" /><Relationship Type="http://schemas.openxmlformats.org/officeDocument/2006/relationships/numbering" Target="/word/numbering.xml" Id="R0d18d19c2488430b" /><Relationship Type="http://schemas.openxmlformats.org/officeDocument/2006/relationships/settings" Target="/word/settings.xml" Id="Rfab2981102fb4951" /><Relationship Type="http://schemas.openxmlformats.org/officeDocument/2006/relationships/image" Target="/word/media/6156add2-2a3c-474f-aea8-f29eabac63e0.png" Id="R5cb2d276faec408f" /></Relationships>
</file>