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b401c2d65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b6d90b28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 City, City of Glasgow,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4393fb9e4890" /><Relationship Type="http://schemas.openxmlformats.org/officeDocument/2006/relationships/numbering" Target="/word/numbering.xml" Id="R49d6ea4bfa024416" /><Relationship Type="http://schemas.openxmlformats.org/officeDocument/2006/relationships/settings" Target="/word/settings.xml" Id="R77938454ad1f425a" /><Relationship Type="http://schemas.openxmlformats.org/officeDocument/2006/relationships/image" Target="/word/media/f3367dfa-432a-49a3-acfc-cd0eaed1a366.png" Id="Rd64b6d90b2834545" /></Relationships>
</file>