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3d7c75f36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c2dceed93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Gomshall,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6de7f0b8942c4" /><Relationship Type="http://schemas.openxmlformats.org/officeDocument/2006/relationships/numbering" Target="/word/numbering.xml" Id="R7d3cdb88c02b4991" /><Relationship Type="http://schemas.openxmlformats.org/officeDocument/2006/relationships/settings" Target="/word/settings.xml" Id="R4d7419db04fa45a9" /><Relationship Type="http://schemas.openxmlformats.org/officeDocument/2006/relationships/image" Target="/word/media/10da9ac4-fca4-4b1a-956c-6f4bbdda5441.png" Id="R9b6c2dceed934a85" /></Relationships>
</file>