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526f2738f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4d57ac7c0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71ea32e314a4c" /><Relationship Type="http://schemas.openxmlformats.org/officeDocument/2006/relationships/numbering" Target="/word/numbering.xml" Id="Rb8149b2aa8044cb1" /><Relationship Type="http://schemas.openxmlformats.org/officeDocument/2006/relationships/settings" Target="/word/settings.xml" Id="R2c0f4781d5014f37" /><Relationship Type="http://schemas.openxmlformats.org/officeDocument/2006/relationships/image" Target="/word/media/f4bea4a9-70ec-4627-bdf8-a9f14dbae4d9.png" Id="R5cf4d57ac7c04a5d" /></Relationships>
</file>