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b778c2d70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1f1fd4b0c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Bookham,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d9800e748466c" /><Relationship Type="http://schemas.openxmlformats.org/officeDocument/2006/relationships/numbering" Target="/word/numbering.xml" Id="R27af6324550c4fbe" /><Relationship Type="http://schemas.openxmlformats.org/officeDocument/2006/relationships/settings" Target="/word/settings.xml" Id="R008ed535d80a402e" /><Relationship Type="http://schemas.openxmlformats.org/officeDocument/2006/relationships/image" Target="/word/media/3dcffead-3b70-4455-ab15-b20b824fef1f.png" Id="R78f1f1fd4b0c4b9a" /></Relationships>
</file>