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0d298ecfc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86c034f82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Carlton,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19e35d0c24e71" /><Relationship Type="http://schemas.openxmlformats.org/officeDocument/2006/relationships/numbering" Target="/word/numbering.xml" Id="R1bb9cba8d61b4bee" /><Relationship Type="http://schemas.openxmlformats.org/officeDocument/2006/relationships/settings" Target="/word/settings.xml" Id="R20d07f664d9f49e0" /><Relationship Type="http://schemas.openxmlformats.org/officeDocument/2006/relationships/image" Target="/word/media/56c7288e-1695-49f2-82eb-5b5e543d521f.png" Id="R8ce86c034f8244aa" /></Relationships>
</file>