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b9aeaf136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f63cc750d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Gutcher,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c5bc7007b4e94" /><Relationship Type="http://schemas.openxmlformats.org/officeDocument/2006/relationships/numbering" Target="/word/numbering.xml" Id="Rf9ca10708b0a4ab6" /><Relationship Type="http://schemas.openxmlformats.org/officeDocument/2006/relationships/settings" Target="/word/settings.xml" Id="Rbe1f66fde5714dae" /><Relationship Type="http://schemas.openxmlformats.org/officeDocument/2006/relationships/image" Target="/word/media/ca06b84d-c527-4a1b-a2c5-9ba5a458122f.png" Id="Rc1ef63cc750d48d5" /></Relationships>
</file>