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53ce86239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a0f6bc989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Gwalchmai,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2fe21179b4251" /><Relationship Type="http://schemas.openxmlformats.org/officeDocument/2006/relationships/numbering" Target="/word/numbering.xml" Id="R43be2e3b636342b0" /><Relationship Type="http://schemas.openxmlformats.org/officeDocument/2006/relationships/settings" Target="/word/settings.xml" Id="R3cf99f4ace1543e0" /><Relationship Type="http://schemas.openxmlformats.org/officeDocument/2006/relationships/image" Target="/word/media/6a7d40f2-97ed-4ef6-8c3b-c09ebdbe1dd4.png" Id="R9d8a0f6bc9894aa7" /></Relationships>
</file>