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a287c5d91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335b6c88d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Halsted,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6d5b6c6cd4098" /><Relationship Type="http://schemas.openxmlformats.org/officeDocument/2006/relationships/numbering" Target="/word/numbering.xml" Id="Ra107093a076c4c01" /><Relationship Type="http://schemas.openxmlformats.org/officeDocument/2006/relationships/settings" Target="/word/settings.xml" Id="Ra4b5e9a0d3934178" /><Relationship Type="http://schemas.openxmlformats.org/officeDocument/2006/relationships/image" Target="/word/media/6c90f73f-7acd-4b2b-8320-531ad6866e01.png" Id="R4b1335b6c88d43c3" /></Relationships>
</file>