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35e6a44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2c167b8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Hanslope,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fc3bf703440f0" /><Relationship Type="http://schemas.openxmlformats.org/officeDocument/2006/relationships/numbering" Target="/word/numbering.xml" Id="R6d3376e8ec804202" /><Relationship Type="http://schemas.openxmlformats.org/officeDocument/2006/relationships/settings" Target="/word/settings.xml" Id="R370935cd3d654290" /><Relationship Type="http://schemas.openxmlformats.org/officeDocument/2006/relationships/image" Target="/word/media/06ee3b16-efbf-428e-b20e-8b0f7f1a2f62.png" Id="R7d2f2c167b88408a" /></Relationships>
</file>