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9e93f287dc42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60cd01c4714f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Harrington, Cumbria,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32ebcb045946ff" /><Relationship Type="http://schemas.openxmlformats.org/officeDocument/2006/relationships/numbering" Target="/word/numbering.xml" Id="R4089049a2258498f" /><Relationship Type="http://schemas.openxmlformats.org/officeDocument/2006/relationships/settings" Target="/word/settings.xml" Id="Rbfeffb8e472d4cd6" /><Relationship Type="http://schemas.openxmlformats.org/officeDocument/2006/relationships/image" Target="/word/media/1d472b87-b28d-4e43-a83f-87574d9fa6af.png" Id="Rd360cd01c4714f34" /></Relationships>
</file>