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56b4efc4f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9ddd3aeb9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Herne Bay,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a75a13eb470e" /><Relationship Type="http://schemas.openxmlformats.org/officeDocument/2006/relationships/numbering" Target="/word/numbering.xml" Id="R82499f8caddb4758" /><Relationship Type="http://schemas.openxmlformats.org/officeDocument/2006/relationships/settings" Target="/word/settings.xml" Id="R481a83088a7045fc" /><Relationship Type="http://schemas.openxmlformats.org/officeDocument/2006/relationships/image" Target="/word/media/6a7a2dbd-efde-475e-a205-ea8b02d1ce36.png" Id="R1519ddd3aeb94d96" /></Relationships>
</file>