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60506ebaf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ba464bcc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Herwit,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30d9ca9514476" /><Relationship Type="http://schemas.openxmlformats.org/officeDocument/2006/relationships/numbering" Target="/word/numbering.xml" Id="R135ebcbbe37c4031" /><Relationship Type="http://schemas.openxmlformats.org/officeDocument/2006/relationships/settings" Target="/word/settings.xml" Id="R305b62fab3d74772" /><Relationship Type="http://schemas.openxmlformats.org/officeDocument/2006/relationships/image" Target="/word/media/de885eec-a0cd-42f2-9495-75c74892ea9b.png" Id="R243ba464bccc4378" /></Relationships>
</file>