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46daf2ce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e9eaa4cb4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Hindon,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1bb8f77754c1a" /><Relationship Type="http://schemas.openxmlformats.org/officeDocument/2006/relationships/numbering" Target="/word/numbering.xml" Id="Rffd29af94b2b4347" /><Relationship Type="http://schemas.openxmlformats.org/officeDocument/2006/relationships/settings" Target="/word/settings.xml" Id="R25e04c71db3a4639" /><Relationship Type="http://schemas.openxmlformats.org/officeDocument/2006/relationships/image" Target="/word/media/4cced337-7f8d-44fa-a7ed-251610417b1e.png" Id="Rb55e9eaa4cb449cb" /></Relationships>
</file>