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8fc0cb1c2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085f9d8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Holderness Plain,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d43853664aed" /><Relationship Type="http://schemas.openxmlformats.org/officeDocument/2006/relationships/numbering" Target="/word/numbering.xml" Id="Rfb9244f44f964695" /><Relationship Type="http://schemas.openxmlformats.org/officeDocument/2006/relationships/settings" Target="/word/settings.xml" Id="R414b9148f280414f" /><Relationship Type="http://schemas.openxmlformats.org/officeDocument/2006/relationships/image" Target="/word/media/a7fb3730-9cb3-497e-9ed1-578f4c02bfab.png" Id="R2754085f9d86495f" /></Relationships>
</file>