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1b7cc847d4c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db5f33ff2b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Holker,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cb9350113d4afc" /><Relationship Type="http://schemas.openxmlformats.org/officeDocument/2006/relationships/numbering" Target="/word/numbering.xml" Id="Rc82187710b6a48ff" /><Relationship Type="http://schemas.openxmlformats.org/officeDocument/2006/relationships/settings" Target="/word/settings.xml" Id="R18a4af929c474b03" /><Relationship Type="http://schemas.openxmlformats.org/officeDocument/2006/relationships/image" Target="/word/media/4a273568-58c3-4796-8b49-80f2a3cb0f00.png" Id="R94db5f33ff2b4222" /></Relationships>
</file>