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966848038d4a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f71c93dc1b4c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Holloway Road, Greater London,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af586f285b47ef" /><Relationship Type="http://schemas.openxmlformats.org/officeDocument/2006/relationships/numbering" Target="/word/numbering.xml" Id="Rf8acb15e64c545e9" /><Relationship Type="http://schemas.openxmlformats.org/officeDocument/2006/relationships/settings" Target="/word/settings.xml" Id="R5583963cd41b4100" /><Relationship Type="http://schemas.openxmlformats.org/officeDocument/2006/relationships/image" Target="/word/media/e846f397-0c93-43ab-a16e-2771a5ca0709.png" Id="Rcaf71c93dc1b4cae" /></Relationships>
</file>