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11caf66cc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919de9022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ab9d24e54ce0" /><Relationship Type="http://schemas.openxmlformats.org/officeDocument/2006/relationships/numbering" Target="/word/numbering.xml" Id="R1c1f5d736cf64291" /><Relationship Type="http://schemas.openxmlformats.org/officeDocument/2006/relationships/settings" Target="/word/settings.xml" Id="R2e15b47dcc1a47c2" /><Relationship Type="http://schemas.openxmlformats.org/officeDocument/2006/relationships/image" Target="/word/media/8c12bd46-b5d5-4b3b-8e69-293c262eb210.png" Id="R1a5919de90224d7b" /></Relationships>
</file>