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91c05fcf1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a3ead8c2c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 of Odness,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d67dee60046ab" /><Relationship Type="http://schemas.openxmlformats.org/officeDocument/2006/relationships/numbering" Target="/word/numbering.xml" Id="Rd6c62711a22f4f17" /><Relationship Type="http://schemas.openxmlformats.org/officeDocument/2006/relationships/settings" Target="/word/settings.xml" Id="Rb60b7717d4f144f3" /><Relationship Type="http://schemas.openxmlformats.org/officeDocument/2006/relationships/image" Target="/word/media/bdf0b663-6bc9-4293-8071-a1de1bf4055e.png" Id="R9ada3ead8c2c4ec4" /></Relationships>
</file>