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3e16053f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168eff0d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le Moor,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e6a8e98f4cd2" /><Relationship Type="http://schemas.openxmlformats.org/officeDocument/2006/relationships/numbering" Target="/word/numbering.xml" Id="R7a19a2dceef74eef" /><Relationship Type="http://schemas.openxmlformats.org/officeDocument/2006/relationships/settings" Target="/word/settings.xml" Id="Ra20ea9ac77824abf" /><Relationship Type="http://schemas.openxmlformats.org/officeDocument/2006/relationships/image" Target="/word/media/e417b34e-812d-48c2-863b-bbcc5c070704.png" Id="R0046168eff0d44f6" /></Relationships>
</file>