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e05a0f3a2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65aa1da80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 Norton,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5c3fb42644393" /><Relationship Type="http://schemas.openxmlformats.org/officeDocument/2006/relationships/numbering" Target="/word/numbering.xml" Id="R1f2e6ee6b63249a2" /><Relationship Type="http://schemas.openxmlformats.org/officeDocument/2006/relationships/settings" Target="/word/settings.xml" Id="R97c6086bb98543c9" /><Relationship Type="http://schemas.openxmlformats.org/officeDocument/2006/relationships/image" Target="/word/media/3cb3dd81-5d35-4fba-a305-40eebbb7ab34.png" Id="R54a65aa1da80469f" /></Relationships>
</file>