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f32b42c8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3c4d27bc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 Norton,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915ae7d94a7c" /><Relationship Type="http://schemas.openxmlformats.org/officeDocument/2006/relationships/numbering" Target="/word/numbering.xml" Id="R480a8512e541480a" /><Relationship Type="http://schemas.openxmlformats.org/officeDocument/2006/relationships/settings" Target="/word/settings.xml" Id="Rdaf35a985e7a43a0" /><Relationship Type="http://schemas.openxmlformats.org/officeDocument/2006/relationships/image" Target="/word/media/d39eb070-96ec-4f2a-8f54-0d7120e3d495.png" Id="Rfbf43c4d27bc4bba" /></Relationships>
</file>