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96536e9fa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24397aa7f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Hopton on Sea,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562d2ba79454e" /><Relationship Type="http://schemas.openxmlformats.org/officeDocument/2006/relationships/numbering" Target="/word/numbering.xml" Id="Ref820b52ea304631" /><Relationship Type="http://schemas.openxmlformats.org/officeDocument/2006/relationships/settings" Target="/word/settings.xml" Id="R16949d1599074969" /><Relationship Type="http://schemas.openxmlformats.org/officeDocument/2006/relationships/image" Target="/word/media/d6a7b05b-d8b6-4d6f-9194-13263ff26506.png" Id="R4af24397aa7f4a9e" /></Relationships>
</file>