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fa88b2bd2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8f101c1af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5d2b80c724635" /><Relationship Type="http://schemas.openxmlformats.org/officeDocument/2006/relationships/numbering" Target="/word/numbering.xml" Id="Raccd5c91412041e7" /><Relationship Type="http://schemas.openxmlformats.org/officeDocument/2006/relationships/settings" Target="/word/settings.xml" Id="Rdfc8c5e950f64bc0" /><Relationship Type="http://schemas.openxmlformats.org/officeDocument/2006/relationships/image" Target="/word/media/bbf23679-b4e9-44c1-ad0a-c718a105b224.png" Id="R0e88f101c1af438b" /></Relationships>
</file>