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4ac16efed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68f1ce51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in Ribblesdale,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54be3a6d74476" /><Relationship Type="http://schemas.openxmlformats.org/officeDocument/2006/relationships/numbering" Target="/word/numbering.xml" Id="R3041f94bf7f24925" /><Relationship Type="http://schemas.openxmlformats.org/officeDocument/2006/relationships/settings" Target="/word/settings.xml" Id="Rd6513495ac7e4dd4" /><Relationship Type="http://schemas.openxmlformats.org/officeDocument/2006/relationships/image" Target="/word/media/41caac57-a83c-4842-8ca3-54c9300ad8b3.png" Id="R33a368f1ce514590" /></Relationships>
</file>