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1197ca2e1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8ff229fae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Inchnadamph,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92b224f8543c7" /><Relationship Type="http://schemas.openxmlformats.org/officeDocument/2006/relationships/numbering" Target="/word/numbering.xml" Id="R5cabec10b2d84db8" /><Relationship Type="http://schemas.openxmlformats.org/officeDocument/2006/relationships/settings" Target="/word/settings.xml" Id="Re25fac2c450c4a85" /><Relationship Type="http://schemas.openxmlformats.org/officeDocument/2006/relationships/image" Target="/word/media/bd5d0b35-b0f4-41ea-a338-6f9416d57f00.png" Id="Rc058ff229fae4eb1" /></Relationships>
</file>