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92cf2a984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be54d5b53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Ingatestone,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d3adadece4f00" /><Relationship Type="http://schemas.openxmlformats.org/officeDocument/2006/relationships/numbering" Target="/word/numbering.xml" Id="R85036ee1a17d4f82" /><Relationship Type="http://schemas.openxmlformats.org/officeDocument/2006/relationships/settings" Target="/word/settings.xml" Id="Rd50e077c436a417e" /><Relationship Type="http://schemas.openxmlformats.org/officeDocument/2006/relationships/image" Target="/word/media/04183e00-01bc-4b18-b79a-b005f157ecd9.png" Id="R9aabe54d5b534104" /></Relationships>
</file>