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dcfdde015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36ba8bf0c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Ingatestone and Fryering,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5b1b65e4b4a7c" /><Relationship Type="http://schemas.openxmlformats.org/officeDocument/2006/relationships/numbering" Target="/word/numbering.xml" Id="R26eea97c06ab4987" /><Relationship Type="http://schemas.openxmlformats.org/officeDocument/2006/relationships/settings" Target="/word/settings.xml" Id="Ref66734faf084c08" /><Relationship Type="http://schemas.openxmlformats.org/officeDocument/2006/relationships/image" Target="/word/media/73ffc5c2-4ba2-49b7-9148-2da605dd3bb5.png" Id="R1f436ba8bf0c49c7" /></Relationships>
</file>