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2a26af486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d7c276a30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Ingrave,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b50a03c8e4714" /><Relationship Type="http://schemas.openxmlformats.org/officeDocument/2006/relationships/numbering" Target="/word/numbering.xml" Id="Raad2b7edf6744af8" /><Relationship Type="http://schemas.openxmlformats.org/officeDocument/2006/relationships/settings" Target="/word/settings.xml" Id="R24c2e2de8ba4479c" /><Relationship Type="http://schemas.openxmlformats.org/officeDocument/2006/relationships/image" Target="/word/media/831563cd-0c0e-43fa-94c2-ef3ed9e6a2c4.png" Id="Rdb7d7c276a3048ad" /></Relationships>
</file>