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f1e6d6d0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0d1c4ed3e4c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Ireleth,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c75904a556465d" /><Relationship Type="http://schemas.openxmlformats.org/officeDocument/2006/relationships/numbering" Target="/word/numbering.xml" Id="R5cdecbd47408493b" /><Relationship Type="http://schemas.openxmlformats.org/officeDocument/2006/relationships/settings" Target="/word/settings.xml" Id="Rcdc77979166b4faf" /><Relationship Type="http://schemas.openxmlformats.org/officeDocument/2006/relationships/image" Target="/word/media/adfc0661-ca17-469d-9d2b-b12d4cbd4baf.png" Id="R5b90d1c4ed3e4c51" /></Relationships>
</file>