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cfef3f61b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2ebc0c534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Irnham,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fb5e8d7734a15" /><Relationship Type="http://schemas.openxmlformats.org/officeDocument/2006/relationships/numbering" Target="/word/numbering.xml" Id="Re842f1c625274f6c" /><Relationship Type="http://schemas.openxmlformats.org/officeDocument/2006/relationships/settings" Target="/word/settings.xml" Id="Rf6e0802fbc184fa0" /><Relationship Type="http://schemas.openxmlformats.org/officeDocument/2006/relationships/image" Target="/word/media/d022a534-6528-41b8-81e3-610a0cdb6cda.png" Id="R8662ebc0c534491b" /></Relationships>
</file>