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398c137a1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fdc65cd99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Jarrow,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2558edf8c4da7" /><Relationship Type="http://schemas.openxmlformats.org/officeDocument/2006/relationships/numbering" Target="/word/numbering.xml" Id="R78e0a9f84ecf41db" /><Relationship Type="http://schemas.openxmlformats.org/officeDocument/2006/relationships/settings" Target="/word/settings.xml" Id="Rc40087b0a04f4de4" /><Relationship Type="http://schemas.openxmlformats.org/officeDocument/2006/relationships/image" Target="/word/media/d5aceb32-144f-4b9a-95c7-84d836ade40f.png" Id="Rcf5fdc65cd994230" /></Relationships>
</file>