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1ea065fb1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00a76f3e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Kilbirnie,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a900398a4e5e" /><Relationship Type="http://schemas.openxmlformats.org/officeDocument/2006/relationships/numbering" Target="/word/numbering.xml" Id="Raa6e3d2a511043c0" /><Relationship Type="http://schemas.openxmlformats.org/officeDocument/2006/relationships/settings" Target="/word/settings.xml" Id="R236d0f80d49945b0" /><Relationship Type="http://schemas.openxmlformats.org/officeDocument/2006/relationships/image" Target="/word/media/6cb2fb5f-cc12-43af-8e46-1d54f1e1e8ac.png" Id="R24c00a76f3ec4a05" /></Relationships>
</file>