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1754e3ec8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58de2707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Killingworth,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fc6798a04049" /><Relationship Type="http://schemas.openxmlformats.org/officeDocument/2006/relationships/numbering" Target="/word/numbering.xml" Id="R02c4160a974a4c2e" /><Relationship Type="http://schemas.openxmlformats.org/officeDocument/2006/relationships/settings" Target="/word/settings.xml" Id="Rf0cb292a481f4133" /><Relationship Type="http://schemas.openxmlformats.org/officeDocument/2006/relationships/image" Target="/word/media/df9d0651-2087-4394-a347-3fc519eb012e.png" Id="R3da58de2707b4324" /></Relationships>
</file>